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La respiraci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de una casa:</w:t>
      </w:r>
    </w:p>
    <w:p>
      <w:pPr>
        <w:pStyle w:val="Cuerp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la importancia de la ventilaci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en los hogares en 2020</w:t>
      </w:r>
    </w:p>
    <w:p>
      <w:pPr>
        <w:pStyle w:val="Cuerpo"/>
        <w:jc w:val="both"/>
        <w:rPr>
          <w:rStyle w:val="Ninguno"/>
          <w:b w:val="1"/>
          <w:bCs w:val="1"/>
        </w:rPr>
      </w:pPr>
    </w:p>
    <w:p>
      <w:pPr>
        <w:pStyle w:val="Cuerpo"/>
        <w:jc w:val="both"/>
      </w:pPr>
      <w:r>
        <w:rPr>
          <w:rStyle w:val="Ninguno"/>
          <w:b w:val="1"/>
          <w:bCs w:val="1"/>
          <w:rtl w:val="0"/>
          <w:lang w:val="es-ES_tradnl"/>
        </w:rPr>
        <w:t>Ciudad de M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pt-PT"/>
        </w:rPr>
        <w:t xml:space="preserve">xico, a 12 de agosto de 2020.- </w:t>
      </w:r>
      <w:r>
        <w:rPr>
          <w:rtl w:val="0"/>
        </w:rPr>
        <w:t>“</w:t>
      </w:r>
      <w:r>
        <w:rPr>
          <w:rtl w:val="0"/>
          <w:lang w:val="pt-PT"/>
        </w:rPr>
        <w:t>Arquitectura</w:t>
      </w:r>
      <w:r>
        <w:rPr>
          <w:rtl w:val="0"/>
        </w:rPr>
        <w:t xml:space="preserve">” </w:t>
      </w:r>
      <w:r>
        <w:rPr>
          <w:rtl w:val="0"/>
          <w:lang w:val="es-ES_tradnl"/>
        </w:rPr>
        <w:t>es una palabra s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lida, fuerte, que fonol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gicamente nos remite al eco que generan cuatros paredes, a algo estrictamente material. Sin embargo, existe un factor b</w:t>
      </w:r>
      <w:r>
        <w:rPr>
          <w:rtl w:val="0"/>
        </w:rPr>
        <w:t>á</w:t>
      </w:r>
      <w:r>
        <w:rPr>
          <w:rtl w:val="0"/>
          <w:lang w:val="es-ES_tradnl"/>
        </w:rPr>
        <w:t>sico en cualquier desarrollo arquitect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nico que se le escapa al ojo y el tacto apenas lo percibe: el aire.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Durante la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actual de contingencia, generada por el Covid-19, la Organizaci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Panamericana de la Salud (OPS) ha insistido en que una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adecuada en los espacios cerrados evitar</w:t>
      </w:r>
      <w:r>
        <w:rPr>
          <w:rtl w:val="0"/>
        </w:rPr>
        <w:t xml:space="preserve">á </w:t>
      </w:r>
      <w:r>
        <w:rPr>
          <w:rtl w:val="0"/>
          <w:lang w:val="it-IT"/>
        </w:rPr>
        <w:t>la dispersi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n de pat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genos, factor fundamental para proteger la salud. La recirculaci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aire natural posibilita que la calidad del ox</w:t>
      </w:r>
      <w:r>
        <w:rPr>
          <w:rtl w:val="0"/>
        </w:rPr>
        <w:t>í</w:t>
      </w:r>
      <w:r>
        <w:rPr>
          <w:rtl w:val="0"/>
          <w:lang w:val="es-ES_tradnl"/>
        </w:rPr>
        <w:t>geno en estos lugares mejore de manera significativa.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evitamos riesgos dentro de lo posible.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Aunque, como sugerimos l</w:t>
      </w:r>
      <w:r>
        <w:rPr>
          <w:rtl w:val="0"/>
        </w:rPr>
        <w:t>í</w:t>
      </w:r>
      <w:r>
        <w:rPr>
          <w:rtl w:val="0"/>
          <w:lang w:val="es-ES_tradnl"/>
        </w:rPr>
        <w:t>neas arriba, el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la ubicaci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el tama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sean los principales factores a los que recurre la gente a la hora de comprar un inmueble, la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debe estar presente en su decisi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no s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lo por el contexto actual, sino por cuestiones de calidad de vida en general.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Mexihom, inmobiliaria con m</w:t>
      </w:r>
      <w:r>
        <w:rPr>
          <w:rtl w:val="0"/>
        </w:rPr>
        <w:t>á</w:t>
      </w:r>
      <w:r>
        <w:rPr>
          <w:rtl w:val="0"/>
          <w:lang w:val="pt-PT"/>
        </w:rPr>
        <w:t>s de 18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de experiencia en el desarrollo de proyectos en la Ciudad de 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xico, sabe que construir algo en una capital como la nuestra, representa un reto pero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una oportunidad para repensar el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de espacios habitacionales que apuesten menos por la cantidad y m</w:t>
      </w:r>
      <w:r>
        <w:rPr>
          <w:rtl w:val="0"/>
        </w:rPr>
        <w:t>á</w:t>
      </w:r>
      <w:r>
        <w:rPr>
          <w:rtl w:val="0"/>
          <w:lang w:val="es-ES_tradnl"/>
        </w:rPr>
        <w:t>s por la calidad, calidad que s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lo puede alcanzarse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una buena ventilaci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 interior.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principio, de acuerdo a los arquitectos de Mexihom, hay que pensar en el espacio que se va a ventilar: las estancias y comedores deben tener una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que permita que el aire se renueve sin que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ste llegue a excederse y se torne invasivo. Las cocinas, a su vez, deben tener la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suficiente para que los olores de los alimentos no se filtren hacia los dem</w:t>
      </w:r>
      <w:r>
        <w:rPr>
          <w:rtl w:val="0"/>
        </w:rPr>
        <w:t>á</w:t>
      </w:r>
      <w:r>
        <w:rPr>
          <w:rtl w:val="0"/>
          <w:lang w:val="es-ES_tradnl"/>
        </w:rPr>
        <w:t>s espacios ni que permanezcan en la misma despu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haberse preparado los alimentos. Las rec</w:t>
      </w:r>
      <w:r>
        <w:rPr>
          <w:rtl w:val="0"/>
        </w:rPr>
        <w:t>á</w:t>
      </w:r>
      <w:r>
        <w:rPr>
          <w:rtl w:val="0"/>
          <w:lang w:val="es-ES_tradnl"/>
        </w:rPr>
        <w:t>maras, por su parte, se piensan a partir de la premisa de poder regular la ventilaci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 seg</w:t>
      </w:r>
      <w:r>
        <w:rPr>
          <w:rtl w:val="0"/>
        </w:rPr>
        <w:t>ú</w:t>
      </w:r>
      <w:r>
        <w:rPr>
          <w:rtl w:val="0"/>
          <w:lang w:val="es-ES_tradnl"/>
        </w:rPr>
        <w:t xml:space="preserve">n la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poca del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para mantenerlas frescas y c</w:t>
      </w:r>
      <w:r>
        <w:rPr>
          <w:rtl w:val="0"/>
        </w:rPr>
        <w:t>á</w:t>
      </w:r>
      <w:r>
        <w:rPr>
          <w:rtl w:val="0"/>
          <w:lang w:val="pt-PT"/>
        </w:rPr>
        <w:t>lidas seg</w:t>
      </w:r>
      <w:r>
        <w:rPr>
          <w:rtl w:val="0"/>
        </w:rPr>
        <w:t>ú</w:t>
      </w:r>
      <w:r>
        <w:rPr>
          <w:rtl w:val="0"/>
          <w:lang w:val="es-ES_tradnl"/>
        </w:rPr>
        <w:t>n la necesidad de sus habitantes dependiendo de la estaci</w:t>
      </w:r>
      <w:r>
        <w:rPr>
          <w:rtl w:val="0"/>
          <w:lang w:val="es-ES_tradnl"/>
        </w:rPr>
        <w:t>ó</w:t>
      </w:r>
      <w:r>
        <w:rPr>
          <w:rtl w:val="0"/>
        </w:rPr>
        <w:t>n.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hay que considerar, seg</w:t>
      </w:r>
      <w:r>
        <w:rPr>
          <w:rtl w:val="0"/>
        </w:rPr>
        <w:t>ú</w:t>
      </w:r>
      <w:r>
        <w:rPr>
          <w:rtl w:val="0"/>
          <w:lang w:val="es-ES_tradnl"/>
        </w:rPr>
        <w:t>n los expertos en Mexihom, el factor geogr</w:t>
      </w:r>
      <w:r>
        <w:rPr>
          <w:rtl w:val="0"/>
        </w:rPr>
        <w:t>á</w:t>
      </w:r>
      <w:r>
        <w:rPr>
          <w:rtl w:val="0"/>
          <w:lang w:val="es-ES_tradnl"/>
        </w:rPr>
        <w:t>fico: en la CDMX, por ejemplo, los vientos corren de norte a sur con una variaci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 seg</w:t>
      </w:r>
      <w:r>
        <w:rPr>
          <w:rtl w:val="0"/>
        </w:rPr>
        <w:t>ú</w:t>
      </w:r>
      <w:r>
        <w:rPr>
          <w:rtl w:val="0"/>
          <w:lang w:val="es-ES_tradnl"/>
        </w:rPr>
        <w:t>n el horario, posibilitando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un aspecto que puede determinar el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 del inmueble, para que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ste tenga una circulaci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aire sensata que mejore la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interna de manera f</w:t>
      </w:r>
      <w:r>
        <w:rPr>
          <w:rtl w:val="0"/>
        </w:rPr>
        <w:t>á</w:t>
      </w:r>
      <w:r>
        <w:rPr>
          <w:rtl w:val="0"/>
          <w:lang w:val="es-ES_tradnl"/>
        </w:rPr>
        <w:t xml:space="preserve">cil y sencilla.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Otros elementos propios de ciudades de la escala de la capital de la Rep</w:t>
      </w:r>
      <w:r>
        <w:rPr>
          <w:rtl w:val="0"/>
        </w:rPr>
        <w:t>ú</w:t>
      </w:r>
      <w:r>
        <w:rPr>
          <w:rtl w:val="0"/>
          <w:lang w:val="pt-PT"/>
        </w:rPr>
        <w:t xml:space="preserve">blica Mexicana </w:t>
      </w:r>
      <w:r>
        <w:rPr>
          <w:rtl w:val="0"/>
        </w:rPr>
        <w:t>–</w:t>
      </w:r>
      <w:r>
        <w:rPr>
          <w:rtl w:val="0"/>
          <w:lang w:val="es-ES_tradnl"/>
        </w:rPr>
        <w:t>como las contingencias ambientales</w:t>
      </w:r>
      <w:r>
        <w:rPr>
          <w:rtl w:val="0"/>
        </w:rPr>
        <w:t xml:space="preserve">– </w:t>
      </w:r>
      <w:r>
        <w:rPr>
          <w:rtl w:val="0"/>
          <w:lang w:val="es-ES_tradnl"/>
        </w:rPr>
        <w:t>de igual forma influyen en el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de la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interna de un inmueble. Si bien, la normatividad en la CDMX establece como m</w:t>
      </w:r>
      <w:r>
        <w:rPr>
          <w:rtl w:val="0"/>
        </w:rPr>
        <w:t>í</w:t>
      </w:r>
      <w:r>
        <w:rPr>
          <w:rtl w:val="0"/>
          <w:lang w:val="es-ES_tradnl"/>
        </w:rPr>
        <w:t xml:space="preserve">nimo que el </w:t>
      </w:r>
      <w:r>
        <w:rPr>
          <w:rtl w:val="0"/>
        </w:rPr>
        <w:t>á</w:t>
      </w:r>
      <w:r>
        <w:rPr>
          <w:rtl w:val="0"/>
        </w:rPr>
        <w:t>rea de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sea del 5% del </w:t>
      </w:r>
      <w:r>
        <w:rPr>
          <w:rtl w:val="0"/>
        </w:rPr>
        <w:t>á</w:t>
      </w:r>
      <w:r>
        <w:rPr>
          <w:rtl w:val="0"/>
          <w:lang w:val="es-ES_tradnl"/>
        </w:rPr>
        <w:t>rea del lugar en cuesti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la comodidad, un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inteligente y el confort pueden ir un poco m</w:t>
      </w:r>
      <w:r>
        <w:rPr>
          <w:rtl w:val="0"/>
        </w:rPr>
        <w:t>á</w:t>
      </w:r>
      <w:r>
        <w:rPr>
          <w:rtl w:val="0"/>
          <w:lang w:val="en-US"/>
        </w:rPr>
        <w:t>s all</w:t>
      </w:r>
      <w:r>
        <w:rPr>
          <w:rtl w:val="0"/>
        </w:rPr>
        <w:t>á</w:t>
      </w:r>
      <w:r>
        <w:rPr>
          <w:rtl w:val="0"/>
          <w:lang w:val="es-ES_tradnl"/>
        </w:rPr>
        <w:t>, permitiendo que los habitantes de los inmuebles puedan regular individualmente la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natural, dejando entrar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 xml:space="preserve">la cantidad suficiente de aire para que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ste se renueve en el interior o limitarlo durante una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poca de contingencia.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Las ventanas, ventanales y puertas de cualquier hogar, m</w:t>
      </w:r>
      <w:r>
        <w:rPr>
          <w:rtl w:val="0"/>
        </w:rPr>
        <w:t>á</w:t>
      </w:r>
      <w:r>
        <w:rPr>
          <w:rtl w:val="0"/>
          <w:lang w:val="en-US"/>
        </w:rPr>
        <w:t>s all</w:t>
      </w:r>
      <w:r>
        <w:rPr>
          <w:rtl w:val="0"/>
        </w:rPr>
        <w:t xml:space="preserve">á </w:t>
      </w:r>
      <w:r>
        <w:rPr>
          <w:rtl w:val="0"/>
          <w:lang w:val="es-ES_tradnl"/>
        </w:rPr>
        <w:t>de su tama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deben apostar por un manejo f</w:t>
      </w:r>
      <w:r>
        <w:rPr>
          <w:rtl w:val="0"/>
        </w:rPr>
        <w:t>á</w:t>
      </w:r>
      <w:r>
        <w:rPr>
          <w:rtl w:val="0"/>
          <w:lang w:val="es-ES_tradnl"/>
        </w:rPr>
        <w:t>cil y maleabilidad, es decir, que pueden manipularse a conveniencia por los habitantes del espacio en cuesti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 El factor num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rico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es importante, aunque este tiene que estar respaldado por un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inteligente que apueste, como se sugiere l</w:t>
      </w:r>
      <w:r>
        <w:rPr>
          <w:rtl w:val="0"/>
        </w:rPr>
        <w:t>í</w:t>
      </w:r>
      <w:r>
        <w:rPr>
          <w:rtl w:val="0"/>
          <w:lang w:val="es-ES_tradnl"/>
        </w:rPr>
        <w:t>neas arriba, por la circulaci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aire razonable y no la saturaci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resumen, el factor ventilaci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tiene el mismo peso que otros elementos arquitect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nicos que ya damos por sentados. Los expertos en Mexihom recomiendan siempre tener presente este elemento a la hora de adquirir un inmueble, sobre todo en una ciudad como la CDMX, en las que suelen ponderarse otros aspectos que dejan atr</w:t>
      </w:r>
      <w:r>
        <w:rPr>
          <w:rtl w:val="0"/>
        </w:rPr>
        <w:t>á</w:t>
      </w:r>
      <w:r>
        <w:rPr>
          <w:rtl w:val="0"/>
          <w:lang w:val="es-ES_tradnl"/>
        </w:rPr>
        <w:t>s el de la circulaci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aire en los interiores. </w:t>
      </w:r>
    </w:p>
    <w:p>
      <w:pPr>
        <w:pStyle w:val="Cuerpo"/>
        <w:jc w:val="both"/>
        <w:rPr>
          <w:rStyle w:val="Ninguno"/>
          <w:b w:val="1"/>
          <w:bCs w:val="1"/>
        </w:rPr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Actualmente, Mexihom se encuentra desarrollando diversos proyectos inmobiliarios en algunas de las zonas m</w:t>
      </w:r>
      <w:r>
        <w:rPr>
          <w:rStyle w:val="Ninguno"/>
          <w:b w:val="1"/>
          <w:bCs w:val="1"/>
          <w:rtl w:val="0"/>
        </w:rPr>
        <w:t>á</w:t>
      </w:r>
      <w:r>
        <w:rPr>
          <w:rStyle w:val="Ninguno"/>
          <w:b w:val="1"/>
          <w:bCs w:val="1"/>
          <w:rtl w:val="0"/>
          <w:lang w:val="es-ES_tradnl"/>
        </w:rPr>
        <w:t>s relevantes de la CDMX, en los cuales el factor ventilaci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ocupa un lugar esencial en el dise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 de estos departamentos y casas de lujo. Puedes solicitar una visita a trav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fr-FR"/>
        </w:rPr>
        <w:t xml:space="preserve">s de </w:t>
      </w:r>
      <w:r>
        <w:rPr>
          <w:rStyle w:val="Ninguno"/>
          <w:b w:val="1"/>
          <w:bCs w:val="1"/>
          <w:color w:val="222222"/>
          <w:u w:color="222222"/>
          <w:rtl w:val="0"/>
        </w:rPr>
        <w:t xml:space="preserve">55 1520 2040 </w:t>
      </w:r>
      <w:r>
        <w:rPr>
          <w:rStyle w:val="Ninguno"/>
          <w:b w:val="1"/>
          <w:bCs w:val="1"/>
          <w:rtl w:val="0"/>
          <w:lang w:val="en-US"/>
        </w:rPr>
        <w:t xml:space="preserve">o WhatsApp, </w:t>
      </w:r>
      <w:r>
        <w:rPr>
          <w:rStyle w:val="Ninguno"/>
          <w:b w:val="1"/>
          <w:bCs w:val="1"/>
          <w:color w:val="222222"/>
          <w:u w:color="222222"/>
          <w:rtl w:val="0"/>
        </w:rPr>
        <w:t>55 8078 8357.</w:t>
      </w:r>
    </w:p>
    <w:p>
      <w:pPr>
        <w:pStyle w:val="Cuerpo"/>
        <w:jc w:val="both"/>
        <w:rPr>
          <w:rStyle w:val="Ninguno"/>
          <w:shd w:val="clear" w:color="auto" w:fill="ffff00"/>
        </w:rPr>
      </w:pPr>
    </w:p>
    <w:p>
      <w:pPr>
        <w:pStyle w:val="Cuerpo"/>
        <w:jc w:val="both"/>
      </w:pPr>
    </w:p>
    <w:p>
      <w:pPr>
        <w:pStyle w:val="Cuerpo"/>
        <w:jc w:val="center"/>
        <w:rPr>
          <w:rStyle w:val="Ninguno"/>
          <w:b w:val="1"/>
          <w:bCs w:val="1"/>
        </w:rPr>
      </w:pPr>
      <w:r>
        <w:rPr>
          <w:rtl w:val="0"/>
        </w:rPr>
        <w:t># # #</w:t>
      </w:r>
    </w:p>
    <w:p>
      <w:pPr>
        <w:pStyle w:val="Cuerpo"/>
        <w:spacing w:line="240" w:lineRule="auto"/>
        <w:jc w:val="both"/>
        <w:rPr>
          <w:rStyle w:val="Ninguno"/>
          <w:rFonts w:ascii="Montserrat" w:cs="Montserrat" w:hAnsi="Montserrat" w:eastAsia="Montserrat"/>
          <w:shd w:val="clear" w:color="auto" w:fill="ffffff"/>
        </w:rPr>
      </w:pPr>
      <w:bookmarkStart w:name="_gjdgxs" w:id="0"/>
      <w:bookmarkEnd w:id="0"/>
    </w:p>
    <w:p>
      <w:pPr>
        <w:pStyle w:val="Cuerpo"/>
        <w:spacing w:line="240" w:lineRule="auto"/>
        <w:jc w:val="both"/>
        <w:rPr>
          <w:rStyle w:val="Ninguno"/>
          <w:b w:val="1"/>
          <w:bCs w:val="1"/>
          <w:sz w:val="20"/>
          <w:szCs w:val="20"/>
          <w:shd w:val="clear" w:color="auto" w:fill="ffffff"/>
        </w:rPr>
      </w:pPr>
      <w:bookmarkStart w:name="_j0zll" w:id="1"/>
      <w:bookmarkEnd w:id="1"/>
      <w:r>
        <w:rPr>
          <w:rStyle w:val="Ninguno"/>
          <w:b w:val="1"/>
          <w:bCs w:val="1"/>
          <w:sz w:val="20"/>
          <w:szCs w:val="20"/>
          <w:shd w:val="clear" w:color="auto" w:fill="ffffff"/>
          <w:rtl w:val="0"/>
        </w:rPr>
        <w:t>A</w:t>
      </w:r>
      <w:r>
        <w:rPr>
          <w:rStyle w:val="Ninguno"/>
          <w:b w:val="1"/>
          <w:bCs w:val="1"/>
          <w:sz w:val="20"/>
          <w:szCs w:val="20"/>
          <w:shd w:val="clear" w:color="auto" w:fill="ffffff"/>
          <w:rtl w:val="0"/>
          <w:lang w:val="es-ES_tradnl"/>
        </w:rPr>
        <w:t>CERCA DE MEXIHOM</w:t>
      </w:r>
    </w:p>
    <w:p>
      <w:pPr>
        <w:pStyle w:val="Cuerpo"/>
        <w:spacing w:line="240" w:lineRule="auto"/>
        <w:jc w:val="both"/>
        <w:rPr>
          <w:rStyle w:val="Ninguno"/>
          <w:sz w:val="20"/>
          <w:szCs w:val="20"/>
          <w:shd w:val="clear" w:color="auto" w:fill="ffffff"/>
        </w:rPr>
      </w:pPr>
      <w:bookmarkStart w:name="_fob9te" w:id="2"/>
      <w:bookmarkEnd w:id="2"/>
    </w:p>
    <w:p>
      <w:pPr>
        <w:pStyle w:val="Cuerpo"/>
        <w:spacing w:line="240" w:lineRule="auto"/>
        <w:jc w:val="both"/>
        <w:rPr>
          <w:rStyle w:val="Ninguno"/>
          <w:sz w:val="20"/>
          <w:szCs w:val="20"/>
          <w:shd w:val="clear" w:color="auto" w:fill="ffffff"/>
        </w:rPr>
      </w:pPr>
      <w:bookmarkStart w:name="_znysh7" w:id="3"/>
      <w:bookmarkEnd w:id="3"/>
      <w:r>
        <w:rPr>
          <w:rStyle w:val="Ninguno"/>
          <w:sz w:val="20"/>
          <w:szCs w:val="20"/>
          <w:shd w:val="clear" w:color="auto" w:fill="ffffff"/>
          <w:rtl w:val="0"/>
        </w:rPr>
        <w:t>M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exihom es una empresa mexicana con m</w:t>
      </w:r>
      <w:r>
        <w:rPr>
          <w:rStyle w:val="Ninguno"/>
          <w:sz w:val="20"/>
          <w:szCs w:val="20"/>
          <w:shd w:val="clear" w:color="auto" w:fill="ffffff"/>
          <w:rtl w:val="0"/>
        </w:rPr>
        <w:t>á</w:t>
      </w:r>
      <w:r>
        <w:rPr>
          <w:rStyle w:val="Ninguno"/>
          <w:sz w:val="20"/>
          <w:szCs w:val="20"/>
          <w:shd w:val="clear" w:color="auto" w:fill="ffffff"/>
          <w:rtl w:val="0"/>
          <w:lang w:val="pt-PT"/>
        </w:rPr>
        <w:t>s de 18 a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ñ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os de experiencia en el desarrollo inmobiliario residencial de alto nivel en la Ciudad de M</w:t>
      </w:r>
      <w:r>
        <w:rPr>
          <w:rStyle w:val="Ninguno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xico. Con un total de 43 proyectos realizados desde su fundaci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Ninguno"/>
          <w:sz w:val="20"/>
          <w:szCs w:val="20"/>
          <w:shd w:val="clear" w:color="auto" w:fill="ffffff"/>
          <w:rtl w:val="0"/>
        </w:rPr>
        <w:t xml:space="preserve">n </w:t>
      </w:r>
      <w:r>
        <w:rPr>
          <w:rStyle w:val="Ninguno"/>
          <w:sz w:val="20"/>
          <w:szCs w:val="20"/>
          <w:shd w:val="clear" w:color="auto" w:fill="ffffff"/>
          <w:rtl w:val="0"/>
        </w:rPr>
        <w:t>–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mil 504 casas, entre departamentos y residencias A+ y A; 3 locales comerciales y edificios de oficinas: Edificios tipo AA y tipo AAA</w:t>
      </w:r>
      <w:r>
        <w:rPr>
          <w:rStyle w:val="Ninguno"/>
          <w:sz w:val="20"/>
          <w:szCs w:val="20"/>
          <w:shd w:val="clear" w:color="auto" w:fill="ffffff"/>
          <w:rtl w:val="0"/>
        </w:rPr>
        <w:t>–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, se ha consolidado como una de las constructoras con uno de los portafolios m</w:t>
      </w:r>
      <w:r>
        <w:rPr>
          <w:rStyle w:val="Ninguno"/>
          <w:sz w:val="20"/>
          <w:szCs w:val="20"/>
          <w:shd w:val="clear" w:color="auto" w:fill="ffffff"/>
          <w:rtl w:val="0"/>
        </w:rPr>
        <w:t>á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s diversos, que logra un equilibrio entre lo est</w:t>
      </w:r>
      <w:r>
        <w:rPr>
          <w:rStyle w:val="Ninguno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tico y funcional gracias a su plantilla de expertos y colaboradores. Con presencia en las zonas de mayor demanda y plusval</w:t>
      </w:r>
      <w:r>
        <w:rPr>
          <w:rStyle w:val="Ninguno"/>
          <w:sz w:val="20"/>
          <w:szCs w:val="20"/>
          <w:shd w:val="clear" w:color="auto" w:fill="ffffff"/>
          <w:rtl w:val="0"/>
        </w:rPr>
        <w:t>í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a en la capital de nuestro pa</w:t>
      </w:r>
      <w:r>
        <w:rPr>
          <w:rStyle w:val="Ninguno"/>
          <w:sz w:val="20"/>
          <w:szCs w:val="20"/>
          <w:shd w:val="clear" w:color="auto" w:fill="ffffff"/>
          <w:rtl w:val="0"/>
        </w:rPr>
        <w:t>í</w:t>
      </w:r>
      <w:r>
        <w:rPr>
          <w:rStyle w:val="Ninguno"/>
          <w:sz w:val="20"/>
          <w:szCs w:val="20"/>
          <w:shd w:val="clear" w:color="auto" w:fill="ffffff"/>
          <w:rtl w:val="0"/>
        </w:rPr>
        <w:t xml:space="preserve">s </w:t>
      </w:r>
      <w:r>
        <w:rPr>
          <w:rStyle w:val="Ninguno"/>
          <w:sz w:val="20"/>
          <w:szCs w:val="20"/>
          <w:shd w:val="clear" w:color="auto" w:fill="ffffff"/>
          <w:rtl w:val="0"/>
        </w:rPr>
        <w:t>–</w:t>
      </w:r>
      <w:r>
        <w:rPr>
          <w:rStyle w:val="Ninguno"/>
          <w:sz w:val="20"/>
          <w:szCs w:val="20"/>
          <w:shd w:val="clear" w:color="auto" w:fill="ffffff"/>
          <w:rtl w:val="0"/>
          <w:lang w:val="pt-PT"/>
        </w:rPr>
        <w:t>Pedregal, San Jer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nimo, Coyoac</w:t>
      </w:r>
      <w:r>
        <w:rPr>
          <w:rStyle w:val="Ninguno"/>
          <w:sz w:val="20"/>
          <w:szCs w:val="20"/>
          <w:shd w:val="clear" w:color="auto" w:fill="ffffff"/>
          <w:rtl w:val="0"/>
        </w:rPr>
        <w:t>á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n Centro, Florida, San Fernando, Ajusco, Narvarte y Polanco</w:t>
      </w:r>
      <w:r>
        <w:rPr>
          <w:rStyle w:val="Ninguno"/>
          <w:sz w:val="20"/>
          <w:szCs w:val="20"/>
          <w:shd w:val="clear" w:color="auto" w:fill="ffffff"/>
          <w:rtl w:val="0"/>
        </w:rPr>
        <w:t>–</w:t>
      </w:r>
      <w:r>
        <w:rPr>
          <w:rStyle w:val="Ninguno"/>
          <w:sz w:val="20"/>
          <w:szCs w:val="20"/>
          <w:shd w:val="clear" w:color="auto" w:fill="ffffff"/>
          <w:rtl w:val="0"/>
          <w:lang w:val="pt-PT"/>
        </w:rPr>
        <w:t>, Mexihom contin</w:t>
      </w:r>
      <w:r>
        <w:rPr>
          <w:rStyle w:val="Ninguno"/>
          <w:sz w:val="20"/>
          <w:szCs w:val="20"/>
          <w:shd w:val="clear" w:color="auto" w:fill="ffffff"/>
          <w:rtl w:val="0"/>
        </w:rPr>
        <w:t>ú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a con una labor especializada que se basa en el entendimiento y las satisfacci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 xml:space="preserve">n total de sus clientes. </w:t>
      </w:r>
    </w:p>
    <w:p>
      <w:pPr>
        <w:pStyle w:val="Cuerpo"/>
        <w:spacing w:line="240" w:lineRule="auto"/>
        <w:jc w:val="both"/>
        <w:rPr>
          <w:rStyle w:val="Ninguno"/>
          <w:sz w:val="20"/>
          <w:szCs w:val="20"/>
          <w:shd w:val="clear" w:color="auto" w:fill="ffffff"/>
        </w:rPr>
      </w:pPr>
      <w:bookmarkStart w:name="_et92p0" w:id="4"/>
      <w:bookmarkEnd w:id="4"/>
    </w:p>
    <w:p>
      <w:pPr>
        <w:pStyle w:val="Cuerpo"/>
        <w:spacing w:line="240" w:lineRule="auto"/>
        <w:jc w:val="both"/>
        <w:rPr>
          <w:rStyle w:val="Ninguno"/>
          <w:b w:val="1"/>
          <w:bCs w:val="1"/>
          <w:color w:val="4a86e8"/>
          <w:sz w:val="20"/>
          <w:szCs w:val="20"/>
          <w:u w:color="4a86e8"/>
        </w:rPr>
      </w:pPr>
      <w:bookmarkStart w:name="_tyjcwt" w:id="5"/>
      <w:bookmarkEnd w:id="5"/>
      <w:r>
        <w:rPr>
          <w:rStyle w:val="Ninguno"/>
          <w:sz w:val="20"/>
          <w:szCs w:val="20"/>
          <w:shd w:val="clear" w:color="auto" w:fill="ffffff"/>
          <w:rtl w:val="0"/>
        </w:rPr>
        <w:t>P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ara m</w:t>
      </w:r>
      <w:r>
        <w:rPr>
          <w:rStyle w:val="Ninguno"/>
          <w:sz w:val="20"/>
          <w:szCs w:val="20"/>
          <w:shd w:val="clear" w:color="auto" w:fill="ffffff"/>
          <w:rtl w:val="0"/>
        </w:rPr>
        <w:t>á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s informaci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 xml:space="preserve">n sobre Mexihom, ventas y sus proyectos, visite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"https://www.mexihom.com/"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www.mexihom.com</w:t>
      </w:r>
      <w:r>
        <w:rPr/>
        <w:fldChar w:fldCharType="end" w:fldLock="0"/>
      </w:r>
      <w:r>
        <w:rPr>
          <w:rStyle w:val="Ninguno"/>
          <w:b w:val="1"/>
          <w:bCs w:val="1"/>
          <w:color w:val="4a86e8"/>
          <w:sz w:val="20"/>
          <w:szCs w:val="20"/>
          <w:u w:color="4a86e8"/>
          <w:rtl w:val="0"/>
        </w:rPr>
        <w:t xml:space="preserve"> </w:t>
      </w:r>
    </w:p>
    <w:p>
      <w:pPr>
        <w:pStyle w:val="Cuerpo"/>
        <w:spacing w:line="240" w:lineRule="auto"/>
        <w:jc w:val="both"/>
        <w:rPr>
          <w:rStyle w:val="Ninguno"/>
          <w:sz w:val="20"/>
          <w:szCs w:val="20"/>
          <w:shd w:val="clear" w:color="auto" w:fill="ffffff"/>
        </w:rPr>
      </w:pPr>
      <w:bookmarkStart w:name="_dy6vkm" w:id="6"/>
      <w:bookmarkEnd w:id="6"/>
      <w:r>
        <w:rPr>
          <w:rStyle w:val="Ninguno"/>
          <w:sz w:val="20"/>
          <w:szCs w:val="20"/>
          <w:rtl w:val="0"/>
        </w:rPr>
        <w:t>o</w:t>
      </w:r>
      <w:r>
        <w:rPr>
          <w:rStyle w:val="Ninguno"/>
          <w:sz w:val="20"/>
          <w:szCs w:val="20"/>
          <w:rtl w:val="0"/>
          <w:lang w:val="es-ES_tradnl"/>
        </w:rPr>
        <w:t xml:space="preserve"> para un contacto directo y personalizado v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</w:rPr>
        <w:t>a tel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it-IT"/>
        </w:rPr>
        <w:t xml:space="preserve">fono, </w:t>
      </w:r>
      <w:r>
        <w:rPr>
          <w:rStyle w:val="Ninguno"/>
          <w:color w:val="222222"/>
          <w:sz w:val="20"/>
          <w:szCs w:val="20"/>
          <w:u w:color="222222"/>
          <w:shd w:val="clear" w:color="auto" w:fill="ffffff"/>
          <w:rtl w:val="0"/>
        </w:rPr>
        <w:t xml:space="preserve">55 1520 2040 </w:t>
      </w:r>
      <w:r>
        <w:rPr>
          <w:rStyle w:val="Ninguno"/>
          <w:sz w:val="20"/>
          <w:szCs w:val="20"/>
          <w:rtl w:val="0"/>
          <w:lang w:val="en-US"/>
        </w:rPr>
        <w:t xml:space="preserve">o WhatsApp, </w:t>
      </w:r>
      <w:r>
        <w:rPr>
          <w:rStyle w:val="Ninguno"/>
          <w:color w:val="222222"/>
          <w:sz w:val="20"/>
          <w:szCs w:val="20"/>
          <w:u w:color="222222"/>
          <w:shd w:val="clear" w:color="auto" w:fill="ffffff"/>
          <w:rtl w:val="0"/>
        </w:rPr>
        <w:t>55 8078 8357.</w:t>
      </w:r>
    </w:p>
    <w:p>
      <w:pPr>
        <w:pStyle w:val="Cuerpo"/>
        <w:spacing w:line="240" w:lineRule="auto"/>
        <w:jc w:val="both"/>
        <w:rPr>
          <w:rStyle w:val="Ninguno"/>
          <w:sz w:val="20"/>
          <w:szCs w:val="20"/>
          <w:shd w:val="clear" w:color="auto" w:fill="ffffff"/>
        </w:rPr>
      </w:pPr>
      <w:bookmarkStart w:name="_t3h5sf" w:id="7"/>
      <w:bookmarkEnd w:id="7"/>
    </w:p>
    <w:p>
      <w:pPr>
        <w:pStyle w:val="Cuerpo"/>
        <w:shd w:val="clear" w:color="auto" w:fill="ffffff"/>
        <w:spacing w:line="240" w:lineRule="auto"/>
        <w:ind w:right="504"/>
        <w:jc w:val="both"/>
        <w:rPr>
          <w:rStyle w:val="Ninguno"/>
          <w:sz w:val="20"/>
          <w:szCs w:val="20"/>
          <w:shd w:val="clear" w:color="auto" w:fill="ffffff"/>
        </w:rPr>
      </w:pPr>
    </w:p>
    <w:p>
      <w:pPr>
        <w:pStyle w:val="Cuerpo"/>
        <w:shd w:val="clear" w:color="auto" w:fill="ffffff"/>
        <w:spacing w:line="240" w:lineRule="auto"/>
        <w:ind w:right="504"/>
        <w:jc w:val="both"/>
        <w:rPr>
          <w:rStyle w:val="Ninguno"/>
          <w:sz w:val="20"/>
          <w:szCs w:val="20"/>
          <w:shd w:val="clear" w:color="auto" w:fill="ffffff"/>
        </w:rPr>
      </w:pPr>
      <w:r>
        <w:rPr>
          <w:rStyle w:val="Ninguno"/>
          <w:sz w:val="20"/>
          <w:szCs w:val="20"/>
          <w:shd w:val="clear" w:color="auto" w:fill="ffffff"/>
          <w:rtl w:val="0"/>
          <w:lang w:val="da-DK"/>
        </w:rPr>
        <w:t xml:space="preserve">Instagram: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"https://www.instagram.com/mexihom_oficial/?hl=es-la"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@mexihom_oficial</w:t>
      </w:r>
      <w:r>
        <w:rPr/>
        <w:fldChar w:fldCharType="end" w:fldLock="0"/>
      </w:r>
    </w:p>
    <w:p>
      <w:pPr>
        <w:pStyle w:val="Cuerpo"/>
        <w:shd w:val="clear" w:color="auto" w:fill="ffffff"/>
        <w:spacing w:line="240" w:lineRule="auto"/>
        <w:ind w:right="504"/>
        <w:jc w:val="both"/>
        <w:rPr>
          <w:rStyle w:val="Ninguno"/>
          <w:sz w:val="20"/>
          <w:szCs w:val="20"/>
          <w:shd w:val="clear" w:color="auto" w:fill="ffffff"/>
        </w:rPr>
      </w:pPr>
      <w:r>
        <w:rPr>
          <w:rStyle w:val="Ninguno"/>
          <w:sz w:val="20"/>
          <w:szCs w:val="20"/>
          <w:shd w:val="clear" w:color="auto" w:fill="ffffff"/>
          <w:rtl w:val="0"/>
          <w:lang w:val="nl-NL"/>
        </w:rPr>
        <w:t xml:space="preserve">Facebook: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"https://www.facebook.com/mexihom.desarrolladora/"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@mexihom.desarrolladora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CONTACTO PARA PRENSA: </w:t>
      </w: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pt-PT"/>
        </w:rPr>
        <w:t>Armando Truc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n-US"/>
        </w:rPr>
        <w:t>os / Fashion, Lifestyle &amp; Luxury Supervisor</w:t>
      </w:r>
    </w:p>
    <w:p>
      <w:pPr>
        <w:pStyle w:val="Cuerpo"/>
        <w:rPr>
          <w:rStyle w:val="Ninguno"/>
          <w:sz w:val="20"/>
          <w:szCs w:val="2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"mailto:armando.trucios@another.co"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armando.trucios@another.co</w:t>
      </w:r>
      <w:r>
        <w:rPr/>
        <w:fldChar w:fldCharType="end" w:fldLock="0"/>
      </w: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n-US"/>
        </w:rPr>
        <w:t>Ernesto Roy / PR Sr. Account Executive</w:t>
      </w:r>
    </w:p>
    <w:p>
      <w:pPr>
        <w:pStyle w:val="Cuerpo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"mailto:ernesto.roy@another.co"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ernesto.roy@another.co</w:t>
      </w:r>
      <w:r>
        <w:rPr/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Open Sans">
    <w:charset w:val="00"/>
    <w:family w:val="roman"/>
    <w:pitch w:val="default"/>
  </w:font>
  <w:font w:name="Helvetica">
    <w:charset w:val="00"/>
    <w:family w:val="roman"/>
    <w:pitch w:val="default"/>
  </w:font>
  <w:font w:name="Montserr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center"/>
    </w:pPr>
    <w:r>
      <w:rPr>
        <w:rStyle w:val="Ninguno"/>
        <w:rFonts w:ascii="Open Sans" w:cs="Open Sans" w:hAnsi="Open Sans" w:eastAsia="Open Sans"/>
        <w:sz w:val="18"/>
        <w:szCs w:val="18"/>
      </w:rPr>
      <w:drawing>
        <wp:inline distT="0" distB="0" distL="0" distR="0">
          <wp:extent cx="3052764" cy="2162374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988" t="0" r="1987" b="0"/>
                  <a:stretch>
                    <a:fillRect/>
                  </a:stretch>
                </pic:blipFill>
                <pic:spPr>
                  <a:xfrm>
                    <a:off x="0" y="0"/>
                    <a:ext cx="3052764" cy="2162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Ninguno"/>
    <w:next w:val="Hyperlink.0"/>
    <w:rPr>
      <w:color w:val="4a86e8"/>
      <w:sz w:val="20"/>
      <w:szCs w:val="20"/>
      <w:u w:color="4a86e8"/>
      <w:shd w:val="clear" w:color="auto" w:fill="ffffff"/>
    </w:rPr>
  </w:style>
  <w:style w:type="character" w:styleId="Hyperlink.1">
    <w:name w:val="Hyperlink.1"/>
    <w:basedOn w:val="Ninguno"/>
    <w:next w:val="Hyperlink.1"/>
    <w:rPr>
      <w:color w:val="1155cc"/>
      <w:sz w:val="20"/>
      <w:szCs w:val="20"/>
      <w:u w:val="single" w:color="1155cc"/>
      <w:shd w:val="clear" w:color="auto" w:fill="ffffff"/>
    </w:rPr>
  </w:style>
  <w:style w:type="character" w:styleId="Hyperlink.2">
    <w:name w:val="Hyperlink.2"/>
    <w:basedOn w:val="Ninguno"/>
    <w:next w:val="Hyperlink.2"/>
    <w:rPr>
      <w:color w:val="1155cc"/>
      <w:sz w:val="20"/>
      <w:szCs w:val="20"/>
      <w:u w:val="single" w:color="1155cc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